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6C" w:rsidRPr="00447D81" w:rsidRDefault="00EF4E6C" w:rsidP="00EF4E6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447D81">
        <w:rPr>
          <w:rFonts w:ascii="Arial" w:eastAsia="Arial" w:hAnsi="Arial" w:cs="Arial"/>
          <w:b/>
          <w:bCs/>
          <w:sz w:val="22"/>
          <w:szCs w:val="22"/>
        </w:rPr>
        <w:t xml:space="preserve">Program </w:t>
      </w:r>
      <w:r w:rsidR="00F17520">
        <w:rPr>
          <w:rFonts w:ascii="Arial" w:eastAsia="Arial" w:hAnsi="Arial" w:cs="Arial"/>
          <w:b/>
          <w:bCs/>
          <w:sz w:val="22"/>
          <w:szCs w:val="22"/>
        </w:rPr>
        <w:t>Manager</w:t>
      </w:r>
      <w:r w:rsidRPr="00447D81">
        <w:rPr>
          <w:rFonts w:ascii="Arial" w:eastAsia="Arial" w:hAnsi="Arial" w:cs="Arial"/>
          <w:b/>
          <w:bCs/>
          <w:sz w:val="22"/>
          <w:szCs w:val="22"/>
        </w:rPr>
        <w:t>- Agri Capacity Building</w:t>
      </w:r>
    </w:p>
    <w:p w:rsidR="00EF4E6C" w:rsidRPr="00447D81" w:rsidRDefault="00EF4E6C" w:rsidP="00EF4E6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EF4E6C" w:rsidRPr="00447D81" w:rsidRDefault="00EF4E6C" w:rsidP="00EF4E6C">
      <w:p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 xml:space="preserve">The Program </w:t>
      </w:r>
      <w:r w:rsidR="007B1B3B">
        <w:rPr>
          <w:rFonts w:ascii="Arial" w:eastAsia="Arial" w:hAnsi="Arial" w:cs="Arial"/>
          <w:sz w:val="22"/>
          <w:szCs w:val="22"/>
        </w:rPr>
        <w:t>Manager</w:t>
      </w:r>
      <w:r w:rsidRPr="00447D81">
        <w:rPr>
          <w:rFonts w:ascii="Arial" w:eastAsia="Arial" w:hAnsi="Arial" w:cs="Arial"/>
          <w:sz w:val="22"/>
          <w:szCs w:val="22"/>
        </w:rPr>
        <w:t xml:space="preserve">- Agri Capacity Building will drive FWWB’s Capacity Building strategy in the </w:t>
      </w:r>
      <w:r w:rsidR="00EA35FC">
        <w:rPr>
          <w:rFonts w:ascii="Arial" w:eastAsia="Arial" w:hAnsi="Arial" w:cs="Arial"/>
          <w:sz w:val="22"/>
          <w:szCs w:val="22"/>
        </w:rPr>
        <w:t>specified states</w:t>
      </w:r>
      <w:r w:rsidRPr="00447D81">
        <w:rPr>
          <w:rFonts w:ascii="Arial" w:eastAsia="Arial" w:hAnsi="Arial" w:cs="Arial"/>
          <w:sz w:val="22"/>
          <w:szCs w:val="22"/>
        </w:rPr>
        <w:t>. The main roles and responsibilities of the incumbent are mentioned below</w:t>
      </w:r>
    </w:p>
    <w:p w:rsidR="00EF4E6C" w:rsidRPr="00447D81" w:rsidRDefault="00EF4E6C" w:rsidP="00EF4E6C">
      <w:pPr>
        <w:jc w:val="both"/>
        <w:rPr>
          <w:rFonts w:ascii="Arial" w:eastAsia="Arial" w:hAnsi="Arial" w:cs="Arial"/>
          <w:sz w:val="22"/>
          <w:szCs w:val="22"/>
        </w:rPr>
      </w:pPr>
    </w:p>
    <w:p w:rsidR="00EF4E6C" w:rsidRPr="00447D81" w:rsidRDefault="00EF4E6C" w:rsidP="00EF4E6C">
      <w:p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>Roles and Responsibilities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>Strategize and implement FWWB’s Agri-Capacity Building Activities with Partner organisations and beneficiaries in the state</w:t>
      </w:r>
      <w:r w:rsidR="00D11E05">
        <w:rPr>
          <w:rFonts w:ascii="Arial" w:eastAsia="Arial" w:hAnsi="Arial" w:cs="Arial"/>
          <w:sz w:val="22"/>
          <w:szCs w:val="22"/>
        </w:rPr>
        <w:t xml:space="preserve">s </w:t>
      </w:r>
      <w:r w:rsidR="007F2FEB">
        <w:rPr>
          <w:rFonts w:ascii="Arial" w:eastAsia="Arial" w:hAnsi="Arial" w:cs="Arial"/>
          <w:sz w:val="22"/>
          <w:szCs w:val="22"/>
        </w:rPr>
        <w:t>where FWWB has presence.</w:t>
      </w:r>
    </w:p>
    <w:p w:rsidR="00BC7981" w:rsidRDefault="009101CB" w:rsidP="00D5174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Take lead in u</w:t>
      </w:r>
      <w:r w:rsidR="006F7665">
        <w:rPr>
          <w:rFonts w:ascii="Arial" w:eastAsia="Arial" w:hAnsi="Arial" w:cs="Arial"/>
          <w:sz w:val="22"/>
          <w:szCs w:val="22"/>
        </w:rPr>
        <w:t>ndertak</w:t>
      </w:r>
      <w:r>
        <w:rPr>
          <w:rFonts w:ascii="Arial" w:eastAsia="Arial" w:hAnsi="Arial" w:cs="Arial"/>
          <w:sz w:val="22"/>
          <w:szCs w:val="22"/>
        </w:rPr>
        <w:t>ing</w:t>
      </w:r>
      <w:r w:rsidR="006F7665">
        <w:rPr>
          <w:rFonts w:ascii="Arial" w:eastAsia="Arial" w:hAnsi="Arial" w:cs="Arial"/>
          <w:sz w:val="22"/>
          <w:szCs w:val="22"/>
        </w:rPr>
        <w:t xml:space="preserve"> customization of the Capacity Building program</w:t>
      </w:r>
      <w:r>
        <w:rPr>
          <w:rFonts w:ascii="Arial" w:eastAsia="Arial" w:hAnsi="Arial" w:cs="Arial"/>
          <w:sz w:val="22"/>
          <w:szCs w:val="22"/>
        </w:rPr>
        <w:t xml:space="preserve"> as per project objectives and needs</w:t>
      </w:r>
      <w:r w:rsidR="004A2581">
        <w:rPr>
          <w:rFonts w:ascii="Arial" w:eastAsia="Arial" w:hAnsi="Arial" w:cs="Arial"/>
          <w:sz w:val="22"/>
          <w:szCs w:val="22"/>
        </w:rPr>
        <w:t xml:space="preserve"> of the beneficiaries</w:t>
      </w:r>
    </w:p>
    <w:p w:rsidR="00D51748" w:rsidRPr="00447D81" w:rsidRDefault="006949C5" w:rsidP="00D5174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>Conduct Baseline assessments and rapport building exercises with Partner Organisations and FPOs</w:t>
      </w:r>
      <w:r w:rsidR="007464A0" w:rsidRPr="00447D81">
        <w:rPr>
          <w:rFonts w:ascii="Arial" w:eastAsia="Arial" w:hAnsi="Arial" w:cs="Arial"/>
          <w:sz w:val="22"/>
          <w:szCs w:val="22"/>
        </w:rPr>
        <w:t>.</w:t>
      </w:r>
    </w:p>
    <w:p w:rsidR="00623265" w:rsidRDefault="00D51748" w:rsidP="00D5174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>Undertake Need Assessment and Scoping Study of FPOs, identify their current activitie</w:t>
      </w:r>
      <w:r w:rsidR="00623265">
        <w:rPr>
          <w:rFonts w:ascii="Arial" w:eastAsia="Arial" w:hAnsi="Arial" w:cs="Arial"/>
          <w:sz w:val="22"/>
          <w:szCs w:val="22"/>
        </w:rPr>
        <w:t>s</w:t>
      </w:r>
      <w:r w:rsidR="008830E7">
        <w:rPr>
          <w:rFonts w:ascii="Arial" w:eastAsia="Arial" w:hAnsi="Arial" w:cs="Arial"/>
          <w:sz w:val="22"/>
          <w:szCs w:val="22"/>
        </w:rPr>
        <w:t xml:space="preserve">, </w:t>
      </w:r>
      <w:r w:rsidRPr="00447D81">
        <w:rPr>
          <w:rFonts w:ascii="Arial" w:eastAsia="Arial" w:hAnsi="Arial" w:cs="Arial"/>
          <w:sz w:val="22"/>
          <w:szCs w:val="22"/>
        </w:rPr>
        <w:t>gaps in their operations</w:t>
      </w:r>
      <w:r w:rsidR="008830E7">
        <w:rPr>
          <w:rFonts w:ascii="Arial" w:eastAsia="Arial" w:hAnsi="Arial" w:cs="Arial"/>
          <w:sz w:val="22"/>
          <w:szCs w:val="22"/>
        </w:rPr>
        <w:t xml:space="preserve"> and opportunities for scaling up</w:t>
      </w:r>
    </w:p>
    <w:p w:rsidR="00EF4E6C" w:rsidRPr="00447D81" w:rsidRDefault="00623265" w:rsidP="00D5174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Evaluate the </w:t>
      </w:r>
      <w:r w:rsidR="00D51748" w:rsidRPr="00447D81">
        <w:rPr>
          <w:rFonts w:ascii="Arial" w:eastAsia="Arial" w:hAnsi="Arial" w:cs="Arial"/>
          <w:sz w:val="22"/>
          <w:szCs w:val="22"/>
        </w:rPr>
        <w:t xml:space="preserve">overall </w:t>
      </w:r>
      <w:r w:rsidR="00EF4E6C" w:rsidRPr="00447D81">
        <w:rPr>
          <w:rFonts w:ascii="Arial" w:eastAsia="Arial" w:hAnsi="Arial" w:cs="Arial"/>
          <w:sz w:val="22"/>
          <w:szCs w:val="22"/>
          <w:lang w:val="en-US"/>
        </w:rPr>
        <w:t xml:space="preserve">capacity building </w:t>
      </w:r>
      <w:r w:rsidR="00FE7BA8" w:rsidRPr="00447D81">
        <w:rPr>
          <w:rFonts w:ascii="Arial" w:eastAsia="Arial" w:hAnsi="Arial" w:cs="Arial"/>
          <w:sz w:val="22"/>
          <w:szCs w:val="22"/>
          <w:lang w:val="en-US"/>
        </w:rPr>
        <w:t>requirements</w:t>
      </w:r>
      <w:r w:rsidR="00EF4E6C" w:rsidRPr="00447D81">
        <w:rPr>
          <w:rFonts w:ascii="Arial" w:eastAsia="Arial" w:hAnsi="Arial" w:cs="Arial"/>
          <w:sz w:val="22"/>
          <w:szCs w:val="22"/>
          <w:lang w:val="en-US"/>
        </w:rPr>
        <w:t xml:space="preserve"> of Partner Organisation</w:t>
      </w:r>
      <w:r w:rsidR="006949C5" w:rsidRPr="00447D81">
        <w:rPr>
          <w:rFonts w:ascii="Arial" w:eastAsia="Arial" w:hAnsi="Arial" w:cs="Arial"/>
          <w:sz w:val="22"/>
          <w:szCs w:val="22"/>
          <w:lang w:val="en-US"/>
        </w:rPr>
        <w:t>s</w:t>
      </w:r>
      <w:r w:rsidR="00097909" w:rsidRPr="00447D81">
        <w:rPr>
          <w:rFonts w:ascii="Arial" w:eastAsia="Arial" w:hAnsi="Arial" w:cs="Arial"/>
          <w:sz w:val="22"/>
          <w:szCs w:val="22"/>
          <w:lang w:val="en-US"/>
        </w:rPr>
        <w:t xml:space="preserve"> and FPOs. </w:t>
      </w:r>
    </w:p>
    <w:p w:rsidR="006949C5" w:rsidRPr="00447D81" w:rsidRDefault="006949C5" w:rsidP="00AB47BE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 xml:space="preserve">Develop customized </w:t>
      </w:r>
      <w:r w:rsidR="0071662E">
        <w:rPr>
          <w:rFonts w:ascii="Arial" w:eastAsia="Arial" w:hAnsi="Arial" w:cs="Arial"/>
          <w:sz w:val="22"/>
          <w:szCs w:val="22"/>
        </w:rPr>
        <w:t>training programs</w:t>
      </w:r>
      <w:r w:rsidRPr="00447D81">
        <w:rPr>
          <w:rFonts w:ascii="Arial" w:eastAsia="Arial" w:hAnsi="Arial" w:cs="Arial"/>
          <w:sz w:val="22"/>
          <w:szCs w:val="22"/>
        </w:rPr>
        <w:t xml:space="preserve">and Business Plans for each FPO in collaboration with Partner Organisations 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>Develop capacity building modules, tools for ensuring quality capacity building for demonstration &amp; replication.</w:t>
      </w:r>
    </w:p>
    <w:p w:rsidR="007F3BB0" w:rsidRPr="00447D81" w:rsidRDefault="00EF4E6C" w:rsidP="00465E7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>Deliver trainings and conduct seminars and workshops to build capacities of Partner Organisations</w:t>
      </w:r>
      <w:r w:rsidR="00465E76" w:rsidRPr="00447D81">
        <w:rPr>
          <w:rFonts w:ascii="Arial" w:eastAsia="Arial" w:hAnsi="Arial" w:cs="Arial"/>
          <w:sz w:val="22"/>
          <w:szCs w:val="22"/>
          <w:lang w:val="en-US"/>
        </w:rPr>
        <w:t xml:space="preserve"> and FPOs</w:t>
      </w:r>
      <w:r w:rsidR="00F04067" w:rsidRPr="00447D81">
        <w:rPr>
          <w:rFonts w:ascii="Arial" w:eastAsia="Arial" w:hAnsi="Arial" w:cs="Arial"/>
          <w:sz w:val="22"/>
          <w:szCs w:val="22"/>
          <w:lang w:val="en-US"/>
        </w:rPr>
        <w:t xml:space="preserve"> on regular basis.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 xml:space="preserve">Conduct regular </w:t>
      </w:r>
      <w:r w:rsidR="00465E76" w:rsidRPr="00447D81">
        <w:rPr>
          <w:rFonts w:ascii="Arial" w:eastAsia="Arial" w:hAnsi="Arial" w:cs="Arial"/>
          <w:sz w:val="22"/>
          <w:szCs w:val="22"/>
        </w:rPr>
        <w:t xml:space="preserve">monitoring </w:t>
      </w:r>
      <w:r w:rsidRPr="00447D81">
        <w:rPr>
          <w:rFonts w:ascii="Arial" w:eastAsia="Arial" w:hAnsi="Arial" w:cs="Arial"/>
          <w:sz w:val="22"/>
          <w:szCs w:val="22"/>
        </w:rPr>
        <w:t xml:space="preserve">meetings with Partner Organisations, FPO CEO, Board </w:t>
      </w:r>
      <w:r w:rsidR="0067053B" w:rsidRPr="00447D81">
        <w:rPr>
          <w:rFonts w:ascii="Arial" w:eastAsia="Arial" w:hAnsi="Arial" w:cs="Arial"/>
          <w:sz w:val="22"/>
          <w:szCs w:val="22"/>
        </w:rPr>
        <w:t>and lead farmer</w:t>
      </w:r>
      <w:r w:rsidR="00465E76" w:rsidRPr="00447D81">
        <w:rPr>
          <w:rFonts w:ascii="Arial" w:eastAsia="Arial" w:hAnsi="Arial" w:cs="Arial"/>
          <w:sz w:val="22"/>
          <w:szCs w:val="22"/>
        </w:rPr>
        <w:t xml:space="preserve">s as part of capacity building and to ensure effective implementation. </w:t>
      </w:r>
    </w:p>
    <w:p w:rsidR="00EF4E6C" w:rsidRPr="00447D81" w:rsidRDefault="00EF4E6C" w:rsidP="007464A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>Study the existing market linkages of FPO, evaluate potential linkages and scope for value addition of the agricultural produce</w:t>
      </w:r>
      <w:r w:rsidR="007464A0" w:rsidRPr="00447D81">
        <w:rPr>
          <w:rFonts w:ascii="Arial" w:eastAsia="Arial" w:hAnsi="Arial" w:cs="Arial"/>
          <w:sz w:val="22"/>
          <w:szCs w:val="22"/>
        </w:rPr>
        <w:t>. Hand hold FPOs to become market ready and meet quality criteria of institutional buyers</w:t>
      </w:r>
      <w:r w:rsidR="00465E76" w:rsidRPr="00447D81">
        <w:rPr>
          <w:rFonts w:ascii="Arial" w:eastAsia="Arial" w:hAnsi="Arial" w:cs="Arial"/>
          <w:sz w:val="22"/>
          <w:szCs w:val="22"/>
        </w:rPr>
        <w:t xml:space="preserve"> and lenders 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 xml:space="preserve">Liaise with potential market players and large institutional buyers </w:t>
      </w:r>
      <w:r w:rsidR="00465E76" w:rsidRPr="00447D81">
        <w:rPr>
          <w:rFonts w:ascii="Arial" w:eastAsia="Arial" w:hAnsi="Arial" w:cs="Arial"/>
          <w:sz w:val="22"/>
          <w:szCs w:val="22"/>
        </w:rPr>
        <w:t xml:space="preserve">and provide facilitation support for </w:t>
      </w:r>
      <w:r w:rsidRPr="00447D81">
        <w:rPr>
          <w:rFonts w:ascii="Arial" w:eastAsia="Arial" w:hAnsi="Arial" w:cs="Arial"/>
          <w:sz w:val="22"/>
          <w:szCs w:val="22"/>
        </w:rPr>
        <w:t>building value chains and linkages for FPOs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</w:rPr>
        <w:t xml:space="preserve">Coordinate with FWWB Agri-Finance team </w:t>
      </w:r>
      <w:r w:rsidR="00AA74C0">
        <w:rPr>
          <w:rFonts w:ascii="Arial" w:eastAsia="Arial" w:hAnsi="Arial" w:cs="Arial"/>
          <w:sz w:val="22"/>
          <w:szCs w:val="22"/>
        </w:rPr>
        <w:t>to</w:t>
      </w:r>
      <w:r w:rsidR="00C615C6">
        <w:rPr>
          <w:rFonts w:ascii="Arial" w:eastAsia="Arial" w:hAnsi="Arial" w:cs="Arial"/>
          <w:sz w:val="22"/>
          <w:szCs w:val="22"/>
        </w:rPr>
        <w:t xml:space="preserve"> evaluate</w:t>
      </w:r>
      <w:r w:rsidRPr="00447D81">
        <w:rPr>
          <w:rFonts w:ascii="Arial" w:eastAsia="Arial" w:hAnsi="Arial" w:cs="Arial"/>
          <w:sz w:val="22"/>
          <w:szCs w:val="22"/>
        </w:rPr>
        <w:t xml:space="preserve"> credit needs </w:t>
      </w:r>
      <w:r w:rsidR="00C615C6">
        <w:rPr>
          <w:rFonts w:ascii="Arial" w:eastAsia="Arial" w:hAnsi="Arial" w:cs="Arial"/>
          <w:sz w:val="22"/>
          <w:szCs w:val="22"/>
        </w:rPr>
        <w:t xml:space="preserve">for </w:t>
      </w:r>
      <w:r w:rsidRPr="00447D81">
        <w:rPr>
          <w:rFonts w:ascii="Arial" w:eastAsia="Arial" w:hAnsi="Arial" w:cs="Arial"/>
          <w:sz w:val="22"/>
          <w:szCs w:val="22"/>
        </w:rPr>
        <w:t>FPOs wherever required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>Facilitate use of tools i.e. social research, monitoring, evaluation and framework to assess the quality of Capacity building &amp; identify appropriate follow-up actions.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>Develop and maintain process documents, training feedbacks, evaluation methods and similar training related documents and tools of assessment.</w:t>
      </w:r>
    </w:p>
    <w:p w:rsidR="00EF4E6C" w:rsidRPr="00447D81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>Prepare and ensure the timely submission of Monthly Progress Reports with the Reporting Manager and as and when instructed.</w:t>
      </w:r>
    </w:p>
    <w:p w:rsidR="00EF4E6C" w:rsidRPr="00EA35FC" w:rsidRDefault="00EF4E6C" w:rsidP="00EF4E6C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47D81">
        <w:rPr>
          <w:rFonts w:ascii="Arial" w:eastAsia="Arial" w:hAnsi="Arial" w:cs="Arial"/>
          <w:sz w:val="22"/>
          <w:szCs w:val="22"/>
          <w:lang w:val="en-US"/>
        </w:rPr>
        <w:t xml:space="preserve">Regularly communicate and co-ordinate with partners and other stakeholders </w:t>
      </w:r>
    </w:p>
    <w:p w:rsidR="00EF4E6C" w:rsidRPr="008F3C38" w:rsidRDefault="00EA35FC" w:rsidP="001459F2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004B6FAF">
        <w:rPr>
          <w:rFonts w:ascii="Arial" w:eastAsia="Arial" w:hAnsi="Arial" w:cs="Arial"/>
          <w:sz w:val="22"/>
          <w:szCs w:val="22"/>
          <w:lang w:val="en-US"/>
        </w:rPr>
        <w:t xml:space="preserve">Update the progress to </w:t>
      </w:r>
      <w:r w:rsidR="003B1AED">
        <w:rPr>
          <w:rFonts w:ascii="Arial" w:eastAsia="Arial" w:hAnsi="Arial" w:cs="Arial"/>
          <w:sz w:val="22"/>
          <w:szCs w:val="22"/>
          <w:lang w:val="en-US"/>
        </w:rPr>
        <w:t>Program head/ CEO</w:t>
      </w:r>
      <w:r w:rsidR="006F6453">
        <w:rPr>
          <w:rFonts w:ascii="Arial" w:eastAsia="Arial" w:hAnsi="Arial" w:cs="Arial"/>
          <w:sz w:val="22"/>
          <w:szCs w:val="22"/>
          <w:lang w:val="en-US"/>
        </w:rPr>
        <w:t xml:space="preserve">/ Board </w:t>
      </w:r>
      <w:r w:rsidRPr="004B6FAF">
        <w:rPr>
          <w:rFonts w:ascii="Arial" w:eastAsia="Arial" w:hAnsi="Arial" w:cs="Arial"/>
          <w:sz w:val="22"/>
          <w:szCs w:val="22"/>
          <w:lang w:val="en-US"/>
        </w:rPr>
        <w:t xml:space="preserve">at specified intervals </w:t>
      </w:r>
    </w:p>
    <w:p w:rsidR="008F3C38" w:rsidRDefault="008F3C38" w:rsidP="008F3C38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US"/>
        </w:rPr>
        <w:t>Design and strategize impact projects in the Agriculture/FPO ecosystem to attract funding from donor agencies.</w:t>
      </w:r>
    </w:p>
    <w:p w:rsidR="00B54B1C" w:rsidRPr="00737779" w:rsidRDefault="00145084" w:rsidP="00973A4C">
      <w:pPr>
        <w:numPr>
          <w:ilvl w:val="0"/>
          <w:numId w:val="1"/>
        </w:numPr>
        <w:jc w:val="both"/>
        <w:rPr>
          <w:sz w:val="22"/>
          <w:szCs w:val="22"/>
        </w:rPr>
      </w:pPr>
      <w:r w:rsidRPr="008F3C38">
        <w:rPr>
          <w:rFonts w:ascii="Arial" w:eastAsia="Arial" w:hAnsi="Arial" w:cs="Arial"/>
          <w:sz w:val="22"/>
          <w:szCs w:val="22"/>
        </w:rPr>
        <w:t>Scout fundraising/business development opportunities for Agri Capacity Building program</w:t>
      </w:r>
      <w:r w:rsidR="008F3C38">
        <w:rPr>
          <w:rFonts w:ascii="Arial" w:eastAsia="Arial" w:hAnsi="Arial" w:cs="Arial"/>
          <w:sz w:val="22"/>
          <w:szCs w:val="22"/>
        </w:rPr>
        <w:t xml:space="preserve"> from CSR Fund, Foundations, Impact Investors and Multilateral donors. </w:t>
      </w:r>
      <w:r w:rsidR="008F3C38">
        <w:rPr>
          <w:rFonts w:ascii="Arial" w:eastAsia="Arial" w:hAnsi="Arial" w:cs="Arial"/>
          <w:sz w:val="22"/>
          <w:szCs w:val="22"/>
        </w:rPr>
        <w:lastRenderedPageBreak/>
        <w:t xml:space="preserve">Should have requisite communication skills both verbal and written to draft and present projects </w:t>
      </w:r>
      <w:r w:rsidR="00737779">
        <w:rPr>
          <w:rFonts w:ascii="Arial" w:eastAsia="Arial" w:hAnsi="Arial" w:cs="Arial"/>
          <w:sz w:val="22"/>
          <w:szCs w:val="22"/>
        </w:rPr>
        <w:t>to the funding agencies. Should also possess high order computer literacy.</w:t>
      </w:r>
    </w:p>
    <w:p w:rsidR="00737779" w:rsidRDefault="00737779" w:rsidP="00737779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Qualifications- Experienced Management graduates from IRMA,Manage Hyderabad 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or any other reputed management schools. Female Candidates with basic Agriculture or related degree would be preferred.</w:t>
      </w:r>
    </w:p>
    <w:p w:rsidR="00CF5F3D" w:rsidRPr="00CF5F3D" w:rsidRDefault="00CF5F3D" w:rsidP="00737779">
      <w:pPr>
        <w:ind w:left="720"/>
        <w:jc w:val="both"/>
        <w:rPr>
          <w:rFonts w:ascii="Arial" w:hAnsi="Arial" w:cs="Arial"/>
          <w:sz w:val="22"/>
          <w:szCs w:val="22"/>
        </w:rPr>
      </w:pPr>
      <w:r w:rsidRPr="00CF5F3D">
        <w:rPr>
          <w:rFonts w:ascii="Arial" w:hAnsi="Arial" w:cs="Arial"/>
          <w:sz w:val="22"/>
          <w:szCs w:val="22"/>
        </w:rPr>
        <w:t>Required Experience: Minimum 5 years</w:t>
      </w:r>
    </w:p>
    <w:p w:rsidR="008F3C38" w:rsidRPr="008F3C38" w:rsidRDefault="008F3C38" w:rsidP="008F3C38">
      <w:pPr>
        <w:ind w:left="720"/>
        <w:jc w:val="both"/>
        <w:rPr>
          <w:sz w:val="22"/>
          <w:szCs w:val="22"/>
        </w:rPr>
      </w:pPr>
    </w:p>
    <w:sectPr w:rsidR="008F3C38" w:rsidRPr="008F3C38" w:rsidSect="00CF5F3D">
      <w:pgSz w:w="11906" w:h="16838" w:code="9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993"/>
    <w:multiLevelType w:val="multilevel"/>
    <w:tmpl w:val="DC3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0"/>
    <w:rsid w:val="00097909"/>
    <w:rsid w:val="00145084"/>
    <w:rsid w:val="001A11A0"/>
    <w:rsid w:val="001D0F4A"/>
    <w:rsid w:val="002B7CE3"/>
    <w:rsid w:val="00323EE8"/>
    <w:rsid w:val="0036724A"/>
    <w:rsid w:val="003B1AED"/>
    <w:rsid w:val="0043523A"/>
    <w:rsid w:val="00447D81"/>
    <w:rsid w:val="00465E76"/>
    <w:rsid w:val="004A2581"/>
    <w:rsid w:val="004B6FAF"/>
    <w:rsid w:val="0057239B"/>
    <w:rsid w:val="00576569"/>
    <w:rsid w:val="005A0100"/>
    <w:rsid w:val="00623265"/>
    <w:rsid w:val="0067053B"/>
    <w:rsid w:val="006949C5"/>
    <w:rsid w:val="006D219D"/>
    <w:rsid w:val="006F6453"/>
    <w:rsid w:val="006F7665"/>
    <w:rsid w:val="00710C80"/>
    <w:rsid w:val="0071662E"/>
    <w:rsid w:val="00737779"/>
    <w:rsid w:val="007464A0"/>
    <w:rsid w:val="007A35DD"/>
    <w:rsid w:val="007B1B3B"/>
    <w:rsid w:val="007F2FEB"/>
    <w:rsid w:val="007F3BB0"/>
    <w:rsid w:val="008830E7"/>
    <w:rsid w:val="008B336B"/>
    <w:rsid w:val="008F3C38"/>
    <w:rsid w:val="009101CB"/>
    <w:rsid w:val="00AA74C0"/>
    <w:rsid w:val="00AB47BE"/>
    <w:rsid w:val="00B54B1C"/>
    <w:rsid w:val="00BC7981"/>
    <w:rsid w:val="00C615C6"/>
    <w:rsid w:val="00CD6D6E"/>
    <w:rsid w:val="00CF5F3D"/>
    <w:rsid w:val="00D11E05"/>
    <w:rsid w:val="00D51748"/>
    <w:rsid w:val="00E8385F"/>
    <w:rsid w:val="00EA35FC"/>
    <w:rsid w:val="00EF4E6C"/>
    <w:rsid w:val="00F04067"/>
    <w:rsid w:val="00F17520"/>
    <w:rsid w:val="00F83F24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0BB1"/>
  <w15:docId w15:val="{74E025AB-DDD5-4242-8406-09823AB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6C"/>
    <w:pPr>
      <w:spacing w:after="120" w:line="276" w:lineRule="auto"/>
    </w:pPr>
    <w:rPr>
      <w:rFonts w:ascii="Cambria" w:eastAsia="Cambria" w:hAnsi="Cambria" w:cs="Cambria"/>
      <w:color w:val="00000A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84"/>
    <w:rPr>
      <w:rFonts w:ascii="Segoe UI" w:eastAsia="Cambria" w:hAnsi="Segoe UI" w:cs="Segoe UI"/>
      <w:color w:val="00000A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RDR WORK</cp:lastModifiedBy>
  <cp:revision>2</cp:revision>
  <dcterms:created xsi:type="dcterms:W3CDTF">2021-06-16T06:21:00Z</dcterms:created>
  <dcterms:modified xsi:type="dcterms:W3CDTF">2021-06-16T06:21:00Z</dcterms:modified>
</cp:coreProperties>
</file>